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39965B12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7F5D6A">
        <w:rPr>
          <w:snapToGrid/>
          <w:color w:val="000000" w:themeColor="text1"/>
          <w:sz w:val="24"/>
          <w:szCs w:val="24"/>
        </w:rPr>
        <w:t>И.о. ди</w:t>
      </w:r>
      <w:r w:rsidRPr="00FB7EE5">
        <w:rPr>
          <w:snapToGrid/>
          <w:color w:val="000000" w:themeColor="text1"/>
          <w:sz w:val="24"/>
          <w:szCs w:val="24"/>
        </w:rPr>
        <w:t>ректор</w:t>
      </w:r>
      <w:r w:rsidR="007F5D6A">
        <w:rPr>
          <w:snapToGrid/>
          <w:color w:val="000000" w:themeColor="text1"/>
          <w:sz w:val="24"/>
          <w:szCs w:val="24"/>
        </w:rPr>
        <w:t>а</w:t>
      </w:r>
      <w:r w:rsidRPr="00FB7EE5">
        <w:rPr>
          <w:snapToGrid/>
          <w:color w:val="000000" w:themeColor="text1"/>
          <w:sz w:val="24"/>
          <w:szCs w:val="24"/>
        </w:rPr>
        <w:t xml:space="preserve"> по закупкам и</w:t>
      </w:r>
    </w:p>
    <w:p w14:paraId="652628E2" w14:textId="39B69CCD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7897F39C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7F5D6A">
        <w:rPr>
          <w:snapToGrid/>
          <w:color w:val="000000" w:themeColor="text1"/>
          <w:sz w:val="24"/>
          <w:szCs w:val="24"/>
        </w:rPr>
        <w:t>Аблякимов Р. Э.</w:t>
      </w:r>
    </w:p>
    <w:p w14:paraId="60A58E04" w14:textId="70FE5765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127878">
        <w:rPr>
          <w:snapToGrid/>
          <w:color w:val="000000" w:themeColor="text1"/>
          <w:sz w:val="24"/>
          <w:szCs w:val="24"/>
        </w:rPr>
        <w:t>2</w:t>
      </w:r>
      <w:r w:rsidR="008F0C36">
        <w:rPr>
          <w:snapToGrid/>
          <w:color w:val="000000" w:themeColor="text1"/>
          <w:sz w:val="24"/>
          <w:szCs w:val="24"/>
        </w:rPr>
        <w:t>6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="007F5D6A">
        <w:rPr>
          <w:snapToGrid/>
          <w:color w:val="000000" w:themeColor="text1"/>
          <w:sz w:val="24"/>
          <w:szCs w:val="24"/>
        </w:rPr>
        <w:t>августа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7CA5DA13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127878" w:rsidRPr="00127878">
        <w:rPr>
          <w:color w:val="000000" w:themeColor="text1"/>
          <w:sz w:val="32"/>
          <w:szCs w:val="32"/>
        </w:rPr>
        <w:t>трубы полимерной</w:t>
      </w:r>
      <w:r w:rsidR="0014764C" w:rsidRPr="0014764C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324EE2B4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8F0C36">
        <w:rPr>
          <w:b/>
          <w:sz w:val="32"/>
          <w:szCs w:val="32"/>
        </w:rPr>
        <w:t>504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D5E7D25" w:rsidR="00FB7EE5" w:rsidRPr="009E192C" w:rsidRDefault="00127878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22.21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19F18EC" w:rsidR="00FB7EE5" w:rsidRPr="009E192C" w:rsidRDefault="0012787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F163E08" w:rsidR="000B1F03" w:rsidRPr="00FB7EE5" w:rsidRDefault="00127878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2787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Труба полимерная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3B0CAA9D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127878">
              <w:rPr>
                <w:b/>
                <w:sz w:val="20"/>
                <w:szCs w:val="20"/>
              </w:rPr>
              <w:t>1 797 371,68</w:t>
            </w:r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0C36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ACD02-7289-4ADE-874E-59D5A2206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13</Pages>
  <Words>5197</Words>
  <Characters>29624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34752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190</cp:revision>
  <cp:lastPrinted>2019-02-04T06:44:00Z</cp:lastPrinted>
  <dcterms:created xsi:type="dcterms:W3CDTF">2019-02-07T06:22:00Z</dcterms:created>
  <dcterms:modified xsi:type="dcterms:W3CDTF">2022-08-26T07:48:00Z</dcterms:modified>
</cp:coreProperties>
</file>